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42" w:rsidRDefault="00715B42" w:rsidP="00715B4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  <w:lang w:eastAsia="ru-RU"/>
        </w:rPr>
      </w:pPr>
      <w:r w:rsidRPr="005856FC">
        <w:rPr>
          <w:rFonts w:ascii="Lucida Sans Unicode" w:eastAsia="Times New Roman" w:hAnsi="Lucida Sans Unicode" w:cs="Lucida Sans Unicode"/>
          <w:b/>
          <w:bCs/>
          <w:noProof/>
          <w:color w:val="FF0000"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 wp14:anchorId="54468FE8" wp14:editId="320B8C53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301750" cy="1066165"/>
            <wp:effectExtent l="0" t="0" r="0" b="635"/>
            <wp:wrapTight wrapText="bothSides">
              <wp:wrapPolygon edited="0">
                <wp:start x="1264" y="0"/>
                <wp:lineTo x="0" y="772"/>
                <wp:lineTo x="0" y="20841"/>
                <wp:lineTo x="1264" y="21227"/>
                <wp:lineTo x="19914" y="21227"/>
                <wp:lineTo x="21179" y="20841"/>
                <wp:lineTo x="21179" y="772"/>
                <wp:lineTo x="19914" y="0"/>
                <wp:lineTo x="1264" y="0"/>
              </wp:wrapPolygon>
            </wp:wrapTight>
            <wp:docPr id="2" name="Рисунок 2" descr="C:\Users\1\Desktop\рамки для оформлени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мки для оформления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"/>
                    <a:stretch/>
                  </pic:blipFill>
                  <pic:spPr bwMode="auto">
                    <a:xfrm>
                      <a:off x="0" y="0"/>
                      <a:ext cx="130175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6FC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48"/>
          <w:szCs w:val="48"/>
          <w:u w:val="single"/>
          <w:lang w:eastAsia="ru-RU"/>
        </w:rPr>
        <w:t>Логопед консультирует</w:t>
      </w:r>
    </w:p>
    <w:p w:rsidR="00C669D3" w:rsidRPr="00715B42" w:rsidRDefault="00C669D3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</w:pPr>
      <w:r w:rsidRPr="00715B42"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  <w:t>Какие ошибки могут совершать родители при развитии речи ребенка?</w:t>
      </w:r>
    </w:p>
    <w:p w:rsidR="00C669D3" w:rsidRPr="00715B42" w:rsidRDefault="00C669D3" w:rsidP="00C669D3">
      <w:pPr>
        <w:shd w:val="clear" w:color="auto" w:fill="FEFEFE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715B4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Часто ребенка излишне опекают и берегут, стараются предугадать его желания — конечно, из любви к нему. Но тогда у малыша не формируется стремление трудиться самостоятельно, он не учится выражать свои мысли с помощью речи, и многие процессы в его развитии могут тормозиться.</w:t>
      </w:r>
    </w:p>
    <w:p w:rsidR="00C669D3" w:rsidRPr="00715B42" w:rsidRDefault="00C669D3" w:rsidP="00C669D3">
      <w:pPr>
        <w:shd w:val="clear" w:color="auto" w:fill="FEFEFE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715B4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• Понять ребенка буквально с полувзгляда близким помогает интуиция и любовь. Но общение с малознакомыми людьми в непривычных условиях будет для него затруднительным, а в худшем случае — остро дискомфортным. Чтобы этого не произошло, по мере взросления нужно чаще вступать в разговор все с новыми и новыми собеседниками, и тогда ребенок просто будет вынужден совершенствовать навыки понимания речи.</w:t>
      </w:r>
    </w:p>
    <w:p w:rsidR="00C669D3" w:rsidRPr="00715B42" w:rsidRDefault="00C669D3" w:rsidP="00C669D3">
      <w:pPr>
        <w:shd w:val="clear" w:color="auto" w:fill="FEFEFE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715B4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• Некоторые родители занижают, а другие — завышают требования к речи малыша. В первом случае от ребенка ничего не требуют, все его желания угадываются и сразу исполняются, во втором — постоянно пристают: «Скажи!», «Повтори!». Иногда в одной семье используется сразу два крайних подхода: например, папа требует, а бабушка опекает. Это очень неблагоприятно сказывается на речевом развитии ребенка.</w:t>
      </w:r>
    </w:p>
    <w:p w:rsidR="00C669D3" w:rsidRPr="00715B42" w:rsidRDefault="00C669D3" w:rsidP="00C669D3">
      <w:pPr>
        <w:shd w:val="clear" w:color="auto" w:fill="FEFEFE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715B4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• Старайтесь исключить сюсюканье, «детский лепет», постоянные звукоподражания в общении с малышом. Речь родителя — образец для ребенка.</w:t>
      </w:r>
    </w:p>
    <w:p w:rsidR="00C669D3" w:rsidRPr="00715B42" w:rsidRDefault="00C669D3" w:rsidP="00C669D3">
      <w:pPr>
        <w:shd w:val="clear" w:color="auto" w:fill="FEFEFE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715B4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• Родители могут говорить очень быстро или, наоборот, чересчур медленно, без пауз и различных интонаций, монотонно. Важно использовать все богатство и разнообразие языка при развитии речи ребенка.</w:t>
      </w:r>
    </w:p>
    <w:p w:rsidR="00C669D3" w:rsidRPr="00715B42" w:rsidRDefault="00C669D3" w:rsidP="00C669D3">
      <w:pPr>
        <w:shd w:val="clear" w:color="auto" w:fill="FEFEFE"/>
        <w:spacing w:after="100" w:afterAutospacing="1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715B42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• Не старайтесь ускорить ход естественного речевого развития малыша. Избегайте переутомления от речевых занятий, заучивания стихов.</w:t>
      </w:r>
    </w:p>
    <w:p w:rsidR="00715B42" w:rsidRDefault="00C669D3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  <w:lang w:eastAsia="ru-RU"/>
        </w:rPr>
      </w:pPr>
      <w:r w:rsidRPr="00C669D3"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  <w:lang w:eastAsia="ru-RU"/>
        </w:rPr>
        <w:t> </w:t>
      </w:r>
    </w:p>
    <w:p w:rsidR="00715B42" w:rsidRDefault="00715B42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  <w:lang w:eastAsia="ru-RU"/>
        </w:rPr>
      </w:pPr>
    </w:p>
    <w:p w:rsidR="00715B42" w:rsidRDefault="00715B42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  <w:lang w:eastAsia="ru-RU"/>
        </w:rPr>
      </w:pPr>
    </w:p>
    <w:p w:rsidR="00715B42" w:rsidRDefault="00715B42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  <w:lang w:eastAsia="ru-RU"/>
        </w:rPr>
      </w:pPr>
    </w:p>
    <w:p w:rsidR="00715B42" w:rsidRDefault="00715B42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sz w:val="36"/>
          <w:szCs w:val="36"/>
          <w:lang w:eastAsia="ru-RU"/>
        </w:rPr>
      </w:pPr>
    </w:p>
    <w:p w:rsidR="00C669D3" w:rsidRDefault="00C669D3" w:rsidP="00C669D3">
      <w:bookmarkStart w:id="0" w:name="_GoBack"/>
      <w:bookmarkEnd w:id="0"/>
    </w:p>
    <w:sectPr w:rsidR="00C669D3" w:rsidSect="00585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F1"/>
    <w:multiLevelType w:val="multilevel"/>
    <w:tmpl w:val="B81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C65"/>
    <w:multiLevelType w:val="multilevel"/>
    <w:tmpl w:val="63D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B00C3"/>
    <w:multiLevelType w:val="multilevel"/>
    <w:tmpl w:val="ED5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4488"/>
    <w:multiLevelType w:val="multilevel"/>
    <w:tmpl w:val="D32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F4A78"/>
    <w:multiLevelType w:val="multilevel"/>
    <w:tmpl w:val="252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3E3A"/>
    <w:multiLevelType w:val="multilevel"/>
    <w:tmpl w:val="D01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F04DF"/>
    <w:multiLevelType w:val="multilevel"/>
    <w:tmpl w:val="26D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07254"/>
    <w:multiLevelType w:val="multilevel"/>
    <w:tmpl w:val="C4209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14CCD"/>
    <w:multiLevelType w:val="multilevel"/>
    <w:tmpl w:val="433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21E83"/>
    <w:multiLevelType w:val="multilevel"/>
    <w:tmpl w:val="5A8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668A2"/>
    <w:multiLevelType w:val="multilevel"/>
    <w:tmpl w:val="BCC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8223C"/>
    <w:multiLevelType w:val="multilevel"/>
    <w:tmpl w:val="07E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65097"/>
    <w:multiLevelType w:val="multilevel"/>
    <w:tmpl w:val="F71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444A"/>
    <w:multiLevelType w:val="multilevel"/>
    <w:tmpl w:val="3096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5BB"/>
    <w:multiLevelType w:val="multilevel"/>
    <w:tmpl w:val="F65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7DE3"/>
    <w:multiLevelType w:val="multilevel"/>
    <w:tmpl w:val="871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F5A94"/>
    <w:multiLevelType w:val="multilevel"/>
    <w:tmpl w:val="5496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A0BC8"/>
    <w:multiLevelType w:val="multilevel"/>
    <w:tmpl w:val="451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C3AD8"/>
    <w:multiLevelType w:val="multilevel"/>
    <w:tmpl w:val="581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47E68"/>
    <w:multiLevelType w:val="multilevel"/>
    <w:tmpl w:val="4F3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A"/>
    <w:rsid w:val="00100E3A"/>
    <w:rsid w:val="004C3447"/>
    <w:rsid w:val="005856FC"/>
    <w:rsid w:val="00715B42"/>
    <w:rsid w:val="0076583E"/>
    <w:rsid w:val="008F23E4"/>
    <w:rsid w:val="00C669D3"/>
    <w:rsid w:val="00E52F0A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555C"/>
  <w15:chartTrackingRefBased/>
  <w15:docId w15:val="{0B8BCF4F-FAE5-4986-ACCE-53A7FA8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8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448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9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0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6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55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2022-05-19T07:35:00Z</dcterms:created>
  <dcterms:modified xsi:type="dcterms:W3CDTF">2022-05-19T07:35:00Z</dcterms:modified>
</cp:coreProperties>
</file>