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B" w:rsidRDefault="000005C2" w:rsidP="002833F5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</w:pPr>
      <w:r w:rsidRPr="007F4362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  <w:t xml:space="preserve">«Мультфильмы в жизни </w:t>
      </w:r>
      <w:r w:rsidR="002833F5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  <w:t>гипер</w:t>
      </w:r>
      <w:r w:rsidR="00471007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  <w:t xml:space="preserve">активных </w:t>
      </w:r>
      <w:r w:rsidRPr="007F4362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  <w:t>детей»</w:t>
      </w:r>
      <w:r w:rsidR="00471007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4"/>
          <w:szCs w:val="44"/>
        </w:rPr>
        <w:t xml:space="preserve"> </w:t>
      </w:r>
    </w:p>
    <w:p w:rsidR="00471007" w:rsidRPr="00471007" w:rsidRDefault="00471007" w:rsidP="00471007"/>
    <w:p w:rsidR="000005C2" w:rsidRPr="006A09FF" w:rsidRDefault="00213F8B" w:rsidP="006A09FF">
      <w:r>
        <w:rPr>
          <w:noProof/>
          <w:lang w:eastAsia="ru-RU"/>
        </w:rPr>
        <w:drawing>
          <wp:inline distT="0" distB="0" distL="0" distR="0">
            <wp:extent cx="6210935" cy="3575169"/>
            <wp:effectExtent l="19050" t="0" r="0" b="0"/>
            <wp:docPr id="1" name="Рисунок 1" descr="https://avatars.mds.yandex.net/i?id=eae67c9d43efc9a110f9f48f0c3d38fa_l-53638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ae67c9d43efc9a110f9f48f0c3d38fa_l-53638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57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C" w:rsidRPr="00666F87" w:rsidRDefault="00666F87" w:rsidP="00666F87">
      <w:pPr>
        <w:pStyle w:val="c1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Style w:val="c0"/>
          <w:sz w:val="32"/>
          <w:szCs w:val="32"/>
        </w:rPr>
      </w:pPr>
      <w:bookmarkStart w:id="0" w:name="_GoBack"/>
      <w:bookmarkEnd w:id="0"/>
      <w:r>
        <w:rPr>
          <w:sz w:val="32"/>
          <w:szCs w:val="32"/>
          <w:shd w:val="clear" w:color="auto" w:fill="FFFFFF"/>
        </w:rPr>
        <w:t xml:space="preserve">         </w:t>
      </w:r>
      <w:r w:rsidR="008B311C" w:rsidRPr="00666F87">
        <w:rPr>
          <w:sz w:val="32"/>
          <w:szCs w:val="32"/>
          <w:shd w:val="clear" w:color="auto" w:fill="FFFFFF"/>
        </w:rPr>
        <w:t>Мультики, мультф</w:t>
      </w:r>
      <w:r w:rsidRPr="00666F87">
        <w:rPr>
          <w:sz w:val="32"/>
          <w:szCs w:val="32"/>
          <w:shd w:val="clear" w:color="auto" w:fill="FFFFFF"/>
        </w:rPr>
        <w:t xml:space="preserve">ильм, мультипликационный фильм, </w:t>
      </w:r>
      <w:r w:rsidR="008B311C" w:rsidRPr="00666F87">
        <w:rPr>
          <w:sz w:val="32"/>
          <w:szCs w:val="32"/>
          <w:shd w:val="clear" w:color="auto" w:fill="FFFFFF"/>
        </w:rPr>
        <w:t>мультипликация – это всё одно и то же…</w:t>
      </w:r>
      <w:r>
        <w:rPr>
          <w:sz w:val="32"/>
          <w:szCs w:val="32"/>
          <w:shd w:val="clear" w:color="auto" w:fill="FFFFFF"/>
        </w:rPr>
        <w:t xml:space="preserve"> </w:t>
      </w:r>
      <w:r w:rsidR="008B311C" w:rsidRPr="00666F87">
        <w:rPr>
          <w:sz w:val="32"/>
          <w:szCs w:val="32"/>
          <w:shd w:val="clear" w:color="auto" w:fill="FFFFFF"/>
        </w:rPr>
        <w:t>так называют в нашем кино анимацию, в переводе с латинского означает «душа», «одушевление» или «оживление»</w:t>
      </w:r>
      <w:r>
        <w:rPr>
          <w:sz w:val="32"/>
          <w:szCs w:val="32"/>
          <w:shd w:val="clear" w:color="auto" w:fill="FFFFFF"/>
        </w:rPr>
        <w:t>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Ведущие психологи и психиатры утверждают, что 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Немаловажную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Мультфильм 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 Во-первых, герои сказок и мультиков разговаривают на одном языке с детьми. Никто и ничто не сможет так быстро и надежно донести до ребенка информацию, как это делают мультфильмы.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Во-вторых, дети просто обожают все яркое и красочное, и мультики удовлетворяют эту их потребность сполна.</w:t>
      </w:r>
    </w:p>
    <w:p w:rsidR="00B71ABD" w:rsidRDefault="009F4AF9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</w:t>
      </w:r>
      <w:r w:rsidR="00B71ABD" w:rsidRPr="00666F87">
        <w:rPr>
          <w:rStyle w:val="c0"/>
          <w:color w:val="000000"/>
          <w:sz w:val="32"/>
          <w:szCs w:val="32"/>
        </w:rPr>
        <w:t>лючение, интересное путешествие.</w:t>
      </w:r>
      <w:r w:rsidRPr="008B311C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</w:p>
    <w:p w:rsidR="00B71ABD" w:rsidRDefault="00F9656D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154940</wp:posOffset>
            </wp:positionV>
            <wp:extent cx="2624455" cy="1443990"/>
            <wp:effectExtent l="171450" t="133350" r="366395" b="3086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film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4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4AF9" w:rsidRPr="00666F87" w:rsidRDefault="009F4AF9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Мультфильмы рождают в голове малышей образы, оставляют в душе место для фантазий и домыслов, и очень сильно действуют на подсознание малышей.</w:t>
      </w:r>
      <w:r w:rsidRPr="00666F87">
        <w:rPr>
          <w:color w:val="000000"/>
          <w:sz w:val="32"/>
          <w:szCs w:val="32"/>
          <w:shd w:val="clear" w:color="auto" w:fill="FFFFFF"/>
        </w:rPr>
        <w:t xml:space="preserve"> 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</w:t>
      </w:r>
      <w:r w:rsidR="00FF2812">
        <w:rPr>
          <w:color w:val="000000"/>
          <w:sz w:val="32"/>
          <w:szCs w:val="32"/>
          <w:shd w:val="clear" w:color="auto" w:fill="FFFFFF"/>
        </w:rPr>
        <w:t>«</w:t>
      </w:r>
      <w:r w:rsidRPr="00666F87">
        <w:rPr>
          <w:color w:val="000000"/>
          <w:sz w:val="32"/>
          <w:szCs w:val="32"/>
          <w:shd w:val="clear" w:color="auto" w:fill="FFFFFF"/>
        </w:rPr>
        <w:t>мультяшной</w:t>
      </w:r>
      <w:r w:rsidR="00FF2812">
        <w:rPr>
          <w:color w:val="000000"/>
          <w:sz w:val="32"/>
          <w:szCs w:val="32"/>
          <w:shd w:val="clear" w:color="auto" w:fill="FFFFFF"/>
        </w:rPr>
        <w:t>»</w:t>
      </w:r>
      <w:r w:rsidRPr="00666F87">
        <w:rPr>
          <w:color w:val="000000"/>
          <w:sz w:val="32"/>
          <w:szCs w:val="32"/>
          <w:shd w:val="clear" w:color="auto" w:fill="FFFFFF"/>
        </w:rPr>
        <w:t xml:space="preserve">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</w:t>
      </w:r>
    </w:p>
    <w:p w:rsidR="0002274B" w:rsidRPr="00666F87" w:rsidRDefault="009F4AF9" w:rsidP="00666F8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же, не все мультфильмы одинаковы. Многое зависит и от культуры и интеллекта семьи, в которой воспитывается и живет ребенок.</w:t>
      </w:r>
      <w:r w:rsidRPr="00666F8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9F4AF9" w:rsidRPr="00666F87" w:rsidRDefault="009F4AF9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Мультфильмы – это информация. Будьте осторожны с тем, чем вы пичкаете ребенка: историями о вечном и добром или никому ненужными склоками и драками.</w:t>
      </w:r>
    </w:p>
    <w:p w:rsidR="00666F87" w:rsidRDefault="00666F87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9F4AF9" w:rsidRPr="003C01A4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3C01A4">
        <w:rPr>
          <w:rStyle w:val="c0"/>
          <w:color w:val="FF0000"/>
          <w:sz w:val="32"/>
          <w:szCs w:val="32"/>
        </w:rPr>
        <w:t>Будьте внимательны, если: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неуважительно относятся к людям, животным, растениям;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плохое поведение героев никто не наказывает и не осуждает;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персонажи насмехаются над больными, беспомощными, стариками;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 симпатичны или откровенно уродливы.</w:t>
      </w:r>
    </w:p>
    <w:p w:rsidR="009F4AF9" w:rsidRPr="003C01A4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3C01A4">
        <w:rPr>
          <w:rStyle w:val="c0"/>
          <w:color w:val="FF0000"/>
          <w:sz w:val="32"/>
          <w:szCs w:val="32"/>
        </w:rPr>
        <w:t>Помните, что хороший мультфильм должен быть наградой крохе, а не каждодневным рутинным событием</w:t>
      </w:r>
      <w:r w:rsidR="003C01A4">
        <w:rPr>
          <w:rStyle w:val="c0"/>
          <w:color w:val="FF0000"/>
          <w:sz w:val="32"/>
          <w:szCs w:val="32"/>
        </w:rPr>
        <w:t>!</w:t>
      </w:r>
    </w:p>
    <w:p w:rsidR="009F4AF9" w:rsidRPr="003C01A4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2"/>
          <w:szCs w:val="32"/>
        </w:rPr>
      </w:pPr>
      <w:r w:rsidRPr="003C01A4">
        <w:rPr>
          <w:rStyle w:val="c0"/>
          <w:color w:val="00B050"/>
          <w:sz w:val="32"/>
          <w:szCs w:val="32"/>
        </w:rPr>
        <w:t>Правила безопасности</w:t>
      </w:r>
      <w:r w:rsidR="003C01A4">
        <w:rPr>
          <w:rStyle w:val="c0"/>
          <w:color w:val="00B050"/>
          <w:sz w:val="32"/>
          <w:szCs w:val="32"/>
        </w:rPr>
        <w:t>: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обязательно обсуждайте с ребенком увиденное. Возможно, малыш что-то понял неправильно или чего-то испугался. Важно вовремя это прояснить и объяснить;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не заменяйте живое общение мультиками</w:t>
      </w:r>
    </w:p>
    <w:p w:rsidR="00666F87" w:rsidRPr="003C01A4" w:rsidRDefault="008B311C" w:rsidP="00666F87">
      <w:pPr>
        <w:spacing w:after="0"/>
        <w:ind w:firstLine="708"/>
        <w:jc w:val="both"/>
        <w:rPr>
          <w:rFonts w:ascii="Times New Roman" w:hAnsi="Times New Roman" w:cs="Times New Roman"/>
          <w:i/>
          <w:color w:val="00B0F0"/>
          <w:sz w:val="32"/>
          <w:szCs w:val="32"/>
          <w:shd w:val="clear" w:color="auto" w:fill="FFFFFF"/>
        </w:rPr>
      </w:pPr>
      <w:r w:rsidRPr="003C01A4">
        <w:rPr>
          <w:rFonts w:ascii="Times New Roman" w:hAnsi="Times New Roman" w:cs="Times New Roman"/>
          <w:i/>
          <w:color w:val="00B0F0"/>
          <w:sz w:val="32"/>
          <w:szCs w:val="32"/>
          <w:shd w:val="clear" w:color="auto" w:fill="FFFFFF"/>
        </w:rPr>
        <w:t>С</w:t>
      </w:r>
      <w:r w:rsidR="009F4AF9" w:rsidRPr="003C01A4">
        <w:rPr>
          <w:rFonts w:ascii="Times New Roman" w:hAnsi="Times New Roman" w:cs="Times New Roman"/>
          <w:i/>
          <w:color w:val="00B0F0"/>
          <w:sz w:val="32"/>
          <w:szCs w:val="32"/>
          <w:shd w:val="clear" w:color="auto" w:fill="FFFFFF"/>
        </w:rPr>
        <w:t>колько времени ребенок может посвятить своему любимому занятию – просмотру мультфильмов?</w:t>
      </w:r>
    </w:p>
    <w:p w:rsidR="000005C2" w:rsidRPr="00CE6966" w:rsidRDefault="00666F87" w:rsidP="00CE69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1363345</wp:posOffset>
            </wp:positionV>
            <wp:extent cx="1613535" cy="1209675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d57669-a9ba-4999-b534-50b80daaec9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</w:t>
      </w:r>
      <w:r w:rsidR="00CE69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меньше.</w:t>
      </w:r>
    </w:p>
    <w:sectPr w:rsidR="000005C2" w:rsidRPr="00CE6966" w:rsidSect="00666F87">
      <w:pgSz w:w="11906" w:h="16838"/>
      <w:pgMar w:top="1134" w:right="991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27" w:rsidRDefault="006D5427" w:rsidP="008B311C">
      <w:pPr>
        <w:spacing w:after="0" w:line="240" w:lineRule="auto"/>
      </w:pPr>
      <w:r>
        <w:separator/>
      </w:r>
    </w:p>
  </w:endnote>
  <w:endnote w:type="continuationSeparator" w:id="1">
    <w:p w:rsidR="006D5427" w:rsidRDefault="006D5427" w:rsidP="008B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27" w:rsidRDefault="006D5427" w:rsidP="008B311C">
      <w:pPr>
        <w:spacing w:after="0" w:line="240" w:lineRule="auto"/>
      </w:pPr>
      <w:r>
        <w:separator/>
      </w:r>
    </w:p>
  </w:footnote>
  <w:footnote w:type="continuationSeparator" w:id="1">
    <w:p w:rsidR="006D5427" w:rsidRDefault="006D5427" w:rsidP="008B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6411E"/>
    <w:rsid w:val="000005C2"/>
    <w:rsid w:val="0002274B"/>
    <w:rsid w:val="001941E0"/>
    <w:rsid w:val="00213F8B"/>
    <w:rsid w:val="002833F5"/>
    <w:rsid w:val="003C01A4"/>
    <w:rsid w:val="004702F2"/>
    <w:rsid w:val="00471007"/>
    <w:rsid w:val="00666F87"/>
    <w:rsid w:val="006A09FF"/>
    <w:rsid w:val="006D5427"/>
    <w:rsid w:val="007F4362"/>
    <w:rsid w:val="008B311C"/>
    <w:rsid w:val="009F4AF9"/>
    <w:rsid w:val="00A12F7A"/>
    <w:rsid w:val="00AD2DC5"/>
    <w:rsid w:val="00B71ABD"/>
    <w:rsid w:val="00C40225"/>
    <w:rsid w:val="00C6411E"/>
    <w:rsid w:val="00CE6966"/>
    <w:rsid w:val="00DC779D"/>
    <w:rsid w:val="00DD0510"/>
    <w:rsid w:val="00F7532F"/>
    <w:rsid w:val="00F9656D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2"/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AF9"/>
  </w:style>
  <w:style w:type="character" w:customStyle="1" w:styleId="apple-converted-space">
    <w:name w:val="apple-converted-space"/>
    <w:basedOn w:val="a0"/>
    <w:rsid w:val="009F4AF9"/>
  </w:style>
  <w:style w:type="paragraph" w:styleId="a3">
    <w:name w:val="header"/>
    <w:basedOn w:val="a"/>
    <w:link w:val="a4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1C"/>
  </w:style>
  <w:style w:type="paragraph" w:styleId="a5">
    <w:name w:val="footer"/>
    <w:basedOn w:val="a"/>
    <w:link w:val="a6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1C"/>
  </w:style>
  <w:style w:type="character" w:customStyle="1" w:styleId="10">
    <w:name w:val="Заголовок 1 Знак"/>
    <w:basedOn w:val="a0"/>
    <w:link w:val="1"/>
    <w:uiPriority w:val="9"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00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005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005C2"/>
    <w:rPr>
      <w:b/>
      <w:bCs/>
    </w:rPr>
  </w:style>
  <w:style w:type="character" w:styleId="ad">
    <w:name w:val="Emphasis"/>
    <w:basedOn w:val="a0"/>
    <w:uiPriority w:val="20"/>
    <w:qFormat/>
    <w:rsid w:val="000005C2"/>
    <w:rPr>
      <w:i/>
      <w:iCs/>
    </w:rPr>
  </w:style>
  <w:style w:type="paragraph" w:styleId="ae">
    <w:name w:val="No Spacing"/>
    <w:uiPriority w:val="1"/>
    <w:qFormat/>
    <w:rsid w:val="000005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5C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05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05C2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5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05C2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0005C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05C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05C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05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05C2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E939-3B58-4787-AC83-DABDFAE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13</cp:revision>
  <dcterms:created xsi:type="dcterms:W3CDTF">2017-04-24T08:35:00Z</dcterms:created>
  <dcterms:modified xsi:type="dcterms:W3CDTF">2022-09-06T08:04:00Z</dcterms:modified>
</cp:coreProperties>
</file>